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1B88" w14:textId="77777777" w:rsidR="00F22F8A" w:rsidRPr="00CD31CF" w:rsidRDefault="00F22F8A" w:rsidP="00F22F8A">
      <w:pPr>
        <w:pStyle w:val="a7"/>
        <w:spacing w:before="75" w:beforeAutospacing="0" w:after="75" w:afterAutospacing="0"/>
        <w:jc w:val="center"/>
        <w:rPr>
          <w:rStyle w:val="a8"/>
          <w:b w:val="0"/>
          <w:bCs w:val="0"/>
          <w:color w:val="000000"/>
          <w:sz w:val="36"/>
          <w:szCs w:val="36"/>
        </w:rPr>
      </w:pPr>
      <w:r w:rsidRPr="00CD31CF">
        <w:rPr>
          <w:rStyle w:val="a8"/>
          <w:rFonts w:hint="eastAsia"/>
          <w:b w:val="0"/>
          <w:bCs w:val="0"/>
          <w:color w:val="000000"/>
          <w:sz w:val="36"/>
          <w:szCs w:val="36"/>
        </w:rPr>
        <w:t>廊坊燕京职业技术学院</w:t>
      </w:r>
    </w:p>
    <w:p w14:paraId="1632F74B" w14:textId="5B4C9BC9" w:rsidR="00F22F8A" w:rsidRPr="00CD31CF" w:rsidRDefault="00E80A86" w:rsidP="00F22F8A">
      <w:pPr>
        <w:pStyle w:val="a7"/>
        <w:spacing w:before="75" w:beforeAutospacing="0" w:after="75" w:afterAutospacing="0"/>
        <w:jc w:val="center"/>
        <w:rPr>
          <w:sz w:val="36"/>
          <w:szCs w:val="36"/>
        </w:rPr>
      </w:pPr>
      <w:r>
        <w:rPr>
          <w:rStyle w:val="a8"/>
          <w:rFonts w:hint="eastAsia"/>
          <w:b w:val="0"/>
          <w:bCs w:val="0"/>
          <w:color w:val="000000"/>
          <w:sz w:val="36"/>
          <w:szCs w:val="36"/>
        </w:rPr>
        <w:t>关于</w:t>
      </w:r>
      <w:r w:rsidR="00F22F8A" w:rsidRPr="00CD31CF">
        <w:rPr>
          <w:rStyle w:val="a8"/>
          <w:rFonts w:hint="eastAsia"/>
          <w:b w:val="0"/>
          <w:bCs w:val="0"/>
          <w:color w:val="000000"/>
          <w:sz w:val="36"/>
          <w:szCs w:val="36"/>
        </w:rPr>
        <w:t>202</w:t>
      </w:r>
      <w:r w:rsidR="00F3334F">
        <w:rPr>
          <w:rStyle w:val="a8"/>
          <w:b w:val="0"/>
          <w:bCs w:val="0"/>
          <w:color w:val="000000"/>
          <w:sz w:val="36"/>
          <w:szCs w:val="36"/>
        </w:rPr>
        <w:t>2</w:t>
      </w:r>
      <w:r w:rsidR="00F22F8A" w:rsidRPr="00CD31CF">
        <w:rPr>
          <w:rStyle w:val="a8"/>
          <w:rFonts w:hint="eastAsia"/>
          <w:b w:val="0"/>
          <w:bCs w:val="0"/>
          <w:color w:val="000000"/>
          <w:sz w:val="36"/>
          <w:szCs w:val="36"/>
        </w:rPr>
        <w:t xml:space="preserve"> 届毕业生</w:t>
      </w:r>
      <w:r w:rsidR="00F3334F">
        <w:rPr>
          <w:rStyle w:val="a8"/>
          <w:rFonts w:hint="eastAsia"/>
          <w:b w:val="0"/>
          <w:bCs w:val="0"/>
          <w:color w:val="000000"/>
          <w:sz w:val="36"/>
          <w:szCs w:val="36"/>
        </w:rPr>
        <w:t>秋季</w:t>
      </w:r>
      <w:r w:rsidR="00F22F8A" w:rsidRPr="00CD31CF">
        <w:rPr>
          <w:rStyle w:val="a8"/>
          <w:rFonts w:hint="eastAsia"/>
          <w:b w:val="0"/>
          <w:bCs w:val="0"/>
          <w:color w:val="000000"/>
          <w:sz w:val="36"/>
          <w:szCs w:val="36"/>
        </w:rPr>
        <w:t>招聘</w:t>
      </w:r>
      <w:r w:rsidR="00582F21">
        <w:rPr>
          <w:rStyle w:val="a8"/>
          <w:rFonts w:hint="eastAsia"/>
          <w:b w:val="0"/>
          <w:bCs w:val="0"/>
          <w:color w:val="000000"/>
          <w:sz w:val="36"/>
          <w:szCs w:val="36"/>
        </w:rPr>
        <w:t>周</w:t>
      </w:r>
      <w:r w:rsidR="00F22F8A" w:rsidRPr="00CD31CF">
        <w:rPr>
          <w:rStyle w:val="a8"/>
          <w:rFonts w:hint="eastAsia"/>
          <w:b w:val="0"/>
          <w:bCs w:val="0"/>
          <w:color w:val="000000"/>
          <w:sz w:val="36"/>
          <w:szCs w:val="36"/>
        </w:rPr>
        <w:t>活动</w:t>
      </w:r>
      <w:r>
        <w:rPr>
          <w:rStyle w:val="a8"/>
          <w:rFonts w:hint="eastAsia"/>
          <w:b w:val="0"/>
          <w:bCs w:val="0"/>
          <w:color w:val="000000"/>
          <w:sz w:val="36"/>
          <w:szCs w:val="36"/>
        </w:rPr>
        <w:t>的邀请函</w:t>
      </w:r>
    </w:p>
    <w:p w14:paraId="3C45A547" w14:textId="77777777" w:rsidR="00F22F8A" w:rsidRPr="008C6376" w:rsidRDefault="00F22F8A" w:rsidP="00F22F8A">
      <w:pPr>
        <w:pStyle w:val="a7"/>
        <w:spacing w:before="75" w:beforeAutospacing="0" w:after="75" w:afterAutospacing="0" w:line="500" w:lineRule="exact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各用人单位：</w:t>
      </w:r>
    </w:p>
    <w:p w14:paraId="56E27500" w14:textId="58569C0D" w:rsidR="00F22F8A" w:rsidRPr="008C6376" w:rsidRDefault="00F3334F" w:rsidP="00F22F8A">
      <w:pPr>
        <w:pStyle w:val="a7"/>
        <w:spacing w:before="75" w:beforeAutospacing="0" w:after="75" w:afterAutospacing="0" w:line="500" w:lineRule="exact"/>
        <w:ind w:firstLine="555"/>
        <w:rPr>
          <w:sz w:val="28"/>
          <w:szCs w:val="28"/>
        </w:rPr>
      </w:pPr>
      <w:r>
        <w:rPr>
          <w:rStyle w:val="a8"/>
          <w:rFonts w:hint="eastAsia"/>
          <w:b w:val="0"/>
          <w:bCs w:val="0"/>
          <w:sz w:val="28"/>
          <w:szCs w:val="28"/>
        </w:rPr>
        <w:t>为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进一步做好当前疫情形势下高校毕业生就业工作，充分发挥招聘渠道作用，更好满足毕业生多元化求职需求，促进毕业生精准就业。我</w:t>
      </w:r>
      <w:r>
        <w:rPr>
          <w:rStyle w:val="a8"/>
          <w:rFonts w:hint="eastAsia"/>
          <w:b w:val="0"/>
          <w:bCs w:val="0"/>
          <w:sz w:val="28"/>
          <w:szCs w:val="28"/>
        </w:rPr>
        <w:t>院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决定举办廊坊燕京职业技术学院202</w:t>
      </w:r>
      <w:r>
        <w:rPr>
          <w:rStyle w:val="a8"/>
          <w:b w:val="0"/>
          <w:bCs w:val="0"/>
          <w:sz w:val="28"/>
          <w:szCs w:val="28"/>
        </w:rPr>
        <w:t>2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 xml:space="preserve"> 届毕业生</w:t>
      </w:r>
      <w:r>
        <w:rPr>
          <w:rStyle w:val="a8"/>
          <w:rFonts w:hint="eastAsia"/>
          <w:b w:val="0"/>
          <w:bCs w:val="0"/>
          <w:sz w:val="28"/>
          <w:szCs w:val="28"/>
        </w:rPr>
        <w:t>秋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季招聘</w:t>
      </w:r>
      <w:r w:rsidR="00582F21">
        <w:rPr>
          <w:rStyle w:val="a8"/>
          <w:rFonts w:hint="eastAsia"/>
          <w:b w:val="0"/>
          <w:bCs w:val="0"/>
          <w:sz w:val="28"/>
          <w:szCs w:val="28"/>
        </w:rPr>
        <w:t>周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活动。现将有关事项通知如下：</w:t>
      </w:r>
    </w:p>
    <w:p w14:paraId="48AF6388" w14:textId="77777777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sz w:val="28"/>
          <w:szCs w:val="28"/>
        </w:rPr>
        <w:t>一、活动名称</w:t>
      </w:r>
    </w:p>
    <w:p w14:paraId="0B8A2CC7" w14:textId="525BC4F8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sz w:val="28"/>
          <w:szCs w:val="28"/>
        </w:rPr>
        <w:t>廊坊燕京职业技术学院202</w:t>
      </w:r>
      <w:r w:rsidR="00F3334F">
        <w:rPr>
          <w:rStyle w:val="a8"/>
          <w:b w:val="0"/>
          <w:bCs w:val="0"/>
          <w:sz w:val="28"/>
          <w:szCs w:val="28"/>
        </w:rPr>
        <w:t>2</w:t>
      </w:r>
      <w:r w:rsidRPr="008C6376">
        <w:rPr>
          <w:rStyle w:val="a8"/>
          <w:rFonts w:hint="eastAsia"/>
          <w:b w:val="0"/>
          <w:bCs w:val="0"/>
          <w:sz w:val="28"/>
          <w:szCs w:val="28"/>
        </w:rPr>
        <w:t xml:space="preserve"> 届毕业生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秋</w:t>
      </w:r>
      <w:r w:rsidRPr="008C6376">
        <w:rPr>
          <w:rStyle w:val="a8"/>
          <w:rFonts w:hint="eastAsia"/>
          <w:b w:val="0"/>
          <w:bCs w:val="0"/>
          <w:sz w:val="28"/>
          <w:szCs w:val="28"/>
        </w:rPr>
        <w:t>季</w:t>
      </w:r>
      <w:r w:rsidR="00582F21">
        <w:rPr>
          <w:rStyle w:val="a8"/>
          <w:rFonts w:hint="eastAsia"/>
          <w:b w:val="0"/>
          <w:bCs w:val="0"/>
          <w:sz w:val="28"/>
          <w:szCs w:val="28"/>
        </w:rPr>
        <w:t>招聘周</w:t>
      </w:r>
    </w:p>
    <w:p w14:paraId="4EE49600" w14:textId="77777777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sz w:val="28"/>
          <w:szCs w:val="28"/>
        </w:rPr>
        <w:t>二、活动时间</w:t>
      </w:r>
    </w:p>
    <w:p w14:paraId="325B5152" w14:textId="1AEC6F88" w:rsidR="00F22F8A" w:rsidRPr="008C6376" w:rsidRDefault="007922E2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11</w:t>
      </w:r>
      <w:r w:rsidR="00ED420C">
        <w:rPr>
          <w:rStyle w:val="a8"/>
          <w:rFonts w:hint="eastAsia"/>
          <w:b w:val="0"/>
          <w:bCs w:val="0"/>
          <w:sz w:val="28"/>
          <w:szCs w:val="28"/>
        </w:rPr>
        <w:t>月</w:t>
      </w:r>
      <w:r>
        <w:rPr>
          <w:rStyle w:val="a8"/>
          <w:b w:val="0"/>
          <w:bCs w:val="0"/>
          <w:sz w:val="28"/>
          <w:szCs w:val="28"/>
        </w:rPr>
        <w:t>1</w:t>
      </w:r>
      <w:r w:rsidR="00ED420C">
        <w:rPr>
          <w:rStyle w:val="a8"/>
          <w:rFonts w:hint="eastAsia"/>
          <w:b w:val="0"/>
          <w:bCs w:val="0"/>
          <w:sz w:val="28"/>
          <w:szCs w:val="28"/>
        </w:rPr>
        <w:t>日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－</w:t>
      </w:r>
      <w:r w:rsidR="00F3334F">
        <w:rPr>
          <w:rStyle w:val="a8"/>
          <w:b w:val="0"/>
          <w:bCs w:val="0"/>
          <w:sz w:val="28"/>
          <w:szCs w:val="28"/>
        </w:rPr>
        <w:t>11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 xml:space="preserve">月 </w:t>
      </w:r>
      <w:r w:rsidR="00F3334F">
        <w:rPr>
          <w:rStyle w:val="a8"/>
          <w:b w:val="0"/>
          <w:bCs w:val="0"/>
          <w:sz w:val="28"/>
          <w:szCs w:val="28"/>
        </w:rPr>
        <w:t>5</w:t>
      </w:r>
      <w:r w:rsidR="00F22F8A" w:rsidRPr="008C6376">
        <w:rPr>
          <w:rStyle w:val="a8"/>
          <w:rFonts w:hint="eastAsia"/>
          <w:b w:val="0"/>
          <w:bCs w:val="0"/>
          <w:sz w:val="28"/>
          <w:szCs w:val="28"/>
        </w:rPr>
        <w:t>日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。</w:t>
      </w:r>
      <w:r w:rsidR="00F3334F">
        <w:rPr>
          <w:rStyle w:val="a8"/>
          <w:b w:val="0"/>
          <w:bCs w:val="0"/>
          <w:sz w:val="28"/>
          <w:szCs w:val="28"/>
        </w:rPr>
        <w:t>11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月1日进行</w:t>
      </w:r>
      <w:r w:rsidR="00ED420C">
        <w:rPr>
          <w:rStyle w:val="a8"/>
          <w:rFonts w:hint="eastAsia"/>
          <w:b w:val="0"/>
          <w:bCs w:val="0"/>
          <w:sz w:val="28"/>
          <w:szCs w:val="28"/>
        </w:rPr>
        <w:t>校园</w:t>
      </w:r>
      <w:r w:rsidR="00764034">
        <w:rPr>
          <w:rStyle w:val="a8"/>
          <w:rFonts w:hint="eastAsia"/>
          <w:b w:val="0"/>
          <w:bCs w:val="0"/>
          <w:sz w:val="28"/>
          <w:szCs w:val="28"/>
        </w:rPr>
        <w:t>招聘会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，1</w:t>
      </w:r>
      <w:r w:rsidR="00F3334F">
        <w:rPr>
          <w:rStyle w:val="a8"/>
          <w:b w:val="0"/>
          <w:bCs w:val="0"/>
          <w:sz w:val="28"/>
          <w:szCs w:val="28"/>
        </w:rPr>
        <w:t>1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月2-</w:t>
      </w:r>
      <w:r w:rsidR="00F3334F">
        <w:rPr>
          <w:rStyle w:val="a8"/>
          <w:b w:val="0"/>
          <w:bCs w:val="0"/>
          <w:sz w:val="28"/>
          <w:szCs w:val="28"/>
        </w:rPr>
        <w:t>5</w:t>
      </w:r>
      <w:r w:rsidR="00F3334F">
        <w:rPr>
          <w:rStyle w:val="a8"/>
          <w:rFonts w:hint="eastAsia"/>
          <w:b w:val="0"/>
          <w:bCs w:val="0"/>
          <w:sz w:val="28"/>
          <w:szCs w:val="28"/>
        </w:rPr>
        <w:t>日进行宣讲会</w:t>
      </w:r>
      <w:r w:rsidR="00582F21">
        <w:rPr>
          <w:rStyle w:val="a8"/>
          <w:rFonts w:hint="eastAsia"/>
          <w:b w:val="0"/>
          <w:bCs w:val="0"/>
          <w:sz w:val="28"/>
          <w:szCs w:val="28"/>
        </w:rPr>
        <w:t>或以系为单位进行专场招聘会</w:t>
      </w:r>
      <w:r w:rsidR="00256D91">
        <w:rPr>
          <w:rStyle w:val="a8"/>
          <w:rFonts w:hint="eastAsia"/>
          <w:b w:val="0"/>
          <w:bCs w:val="0"/>
          <w:sz w:val="28"/>
          <w:szCs w:val="28"/>
        </w:rPr>
        <w:t>，企业如有其他需求可单独联系。</w:t>
      </w:r>
    </w:p>
    <w:p w14:paraId="4AFB14DD" w14:textId="712A2CC3" w:rsidR="00F22F8A" w:rsidRPr="008C6376" w:rsidRDefault="00F3334F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>
        <w:rPr>
          <w:rStyle w:val="a8"/>
          <w:rFonts w:hint="eastAsia"/>
          <w:b w:val="0"/>
          <w:bCs w:val="0"/>
          <w:color w:val="000000"/>
          <w:sz w:val="28"/>
          <w:szCs w:val="28"/>
        </w:rPr>
        <w:t>三</w:t>
      </w:r>
      <w:r w:rsidR="00F22F8A"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、服务对象</w:t>
      </w:r>
    </w:p>
    <w:p w14:paraId="1D5C41F9" w14:textId="09F4F460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1.廊坊燕京职业技术学院202</w:t>
      </w:r>
      <w:r w:rsidR="00C974D5">
        <w:rPr>
          <w:rStyle w:val="a8"/>
          <w:b w:val="0"/>
          <w:bCs w:val="0"/>
          <w:color w:val="000000"/>
          <w:sz w:val="28"/>
          <w:szCs w:val="28"/>
        </w:rPr>
        <w:t>2</w:t>
      </w: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 xml:space="preserve"> 届毕业生及往届离校未就业毕业生</w:t>
      </w:r>
      <w:r w:rsidR="00830E30">
        <w:rPr>
          <w:rStyle w:val="a8"/>
          <w:rFonts w:hint="eastAsia"/>
          <w:b w:val="0"/>
          <w:bCs w:val="0"/>
          <w:color w:val="000000"/>
          <w:sz w:val="28"/>
          <w:szCs w:val="28"/>
        </w:rPr>
        <w:t xml:space="preserve"> </w:t>
      </w:r>
    </w:p>
    <w:p w14:paraId="775B9F35" w14:textId="77777777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2.招聘高校毕业生的用人单位</w:t>
      </w:r>
    </w:p>
    <w:p w14:paraId="10F7A579" w14:textId="0E655978" w:rsidR="00F22F8A" w:rsidRPr="008C6376" w:rsidRDefault="00F3334F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>
        <w:rPr>
          <w:rStyle w:val="a8"/>
          <w:rFonts w:hint="eastAsia"/>
          <w:b w:val="0"/>
          <w:bCs w:val="0"/>
          <w:color w:val="000000"/>
          <w:sz w:val="28"/>
          <w:szCs w:val="28"/>
        </w:rPr>
        <w:t>四</w:t>
      </w:r>
      <w:r w:rsidR="00F22F8A"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、举办方式</w:t>
      </w:r>
    </w:p>
    <w:p w14:paraId="0793D81F" w14:textId="677813E6" w:rsidR="00F22F8A" w:rsidRPr="008C6376" w:rsidRDefault="00F22F8A" w:rsidP="00F22F8A">
      <w:pPr>
        <w:pStyle w:val="a7"/>
        <w:spacing w:before="75" w:beforeAutospacing="0" w:after="75" w:afterAutospacing="0" w:line="500" w:lineRule="exact"/>
        <w:ind w:firstLineChars="200" w:firstLine="560"/>
        <w:rPr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1.各用人单位可通过</w:t>
      </w:r>
      <w:r w:rsidR="00F3334F">
        <w:rPr>
          <w:rStyle w:val="a8"/>
          <w:rFonts w:hint="eastAsia"/>
          <w:b w:val="0"/>
          <w:bCs w:val="0"/>
          <w:color w:val="000000"/>
          <w:sz w:val="28"/>
          <w:szCs w:val="28"/>
        </w:rPr>
        <w:t>电话</w:t>
      </w:r>
      <w:r w:rsid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或邮件</w:t>
      </w:r>
      <w:r w:rsidR="00F3334F">
        <w:rPr>
          <w:rStyle w:val="a8"/>
          <w:rFonts w:hint="eastAsia"/>
          <w:b w:val="0"/>
          <w:bCs w:val="0"/>
          <w:color w:val="000000"/>
          <w:sz w:val="28"/>
          <w:szCs w:val="28"/>
        </w:rPr>
        <w:t>进行报名</w:t>
      </w:r>
      <w:r w:rsid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选择招聘会或宣讲会，并将</w:t>
      </w:r>
      <w:r w:rsidR="009D66D7" w:rsidRP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将营业执照、招聘简章、参会回执单等材料通过邮件方式</w:t>
      </w:r>
      <w:r w:rsid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发送</w:t>
      </w:r>
      <w:r w:rsidR="009D66D7" w:rsidRP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，</w:t>
      </w:r>
      <w:hyperlink r:id="rId6" w:history="1">
        <w:r w:rsidR="009D66D7" w:rsidRPr="00414D92">
          <w:rPr>
            <w:rStyle w:val="aa"/>
            <w:rFonts w:hint="eastAsia"/>
            <w:sz w:val="28"/>
            <w:szCs w:val="28"/>
          </w:rPr>
          <w:t>邮箱jy</w:t>
        </w:r>
        <w:r w:rsidR="009D66D7" w:rsidRPr="00414D92">
          <w:rPr>
            <w:rStyle w:val="aa"/>
            <w:sz w:val="28"/>
            <w:szCs w:val="28"/>
          </w:rPr>
          <w:t>3308553@126.com</w:t>
        </w:r>
      </w:hyperlink>
      <w:r w:rsid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；</w:t>
      </w:r>
      <w:r w:rsidR="00F3334F">
        <w:rPr>
          <w:rStyle w:val="a8"/>
          <w:rFonts w:hint="eastAsia"/>
          <w:b w:val="0"/>
          <w:bCs w:val="0"/>
          <w:color w:val="000000"/>
          <w:sz w:val="28"/>
          <w:szCs w:val="28"/>
        </w:rPr>
        <w:t>联系电话0</w:t>
      </w:r>
      <w:r w:rsidR="00F3334F">
        <w:rPr>
          <w:rStyle w:val="a8"/>
          <w:b w:val="0"/>
          <w:bCs w:val="0"/>
          <w:color w:val="000000"/>
          <w:sz w:val="28"/>
          <w:szCs w:val="28"/>
        </w:rPr>
        <w:t>316</w:t>
      </w:r>
      <w:r w:rsidR="00F3334F">
        <w:rPr>
          <w:rStyle w:val="a8"/>
          <w:rFonts w:hint="eastAsia"/>
          <w:b w:val="0"/>
          <w:bCs w:val="0"/>
          <w:color w:val="000000"/>
          <w:sz w:val="28"/>
          <w:szCs w:val="28"/>
        </w:rPr>
        <w:t>-</w:t>
      </w:r>
      <w:r w:rsidR="00F3334F">
        <w:rPr>
          <w:rStyle w:val="a8"/>
          <w:b w:val="0"/>
          <w:bCs w:val="0"/>
          <w:color w:val="000000"/>
          <w:sz w:val="28"/>
          <w:szCs w:val="28"/>
        </w:rPr>
        <w:t xml:space="preserve">3308553 </w:t>
      </w:r>
      <w:r w:rsidR="00F3334F">
        <w:rPr>
          <w:rStyle w:val="a8"/>
          <w:rFonts w:hint="eastAsia"/>
          <w:b w:val="0"/>
          <w:bCs w:val="0"/>
          <w:color w:val="000000"/>
          <w:sz w:val="28"/>
          <w:szCs w:val="28"/>
        </w:rPr>
        <w:t>范老师 闫老师</w:t>
      </w:r>
      <w:r w:rsidR="009D66D7">
        <w:rPr>
          <w:rStyle w:val="a8"/>
          <w:rFonts w:hint="eastAsia"/>
          <w:b w:val="0"/>
          <w:bCs w:val="0"/>
          <w:color w:val="000000"/>
          <w:sz w:val="28"/>
          <w:szCs w:val="28"/>
        </w:rPr>
        <w:t>。</w:t>
      </w:r>
    </w:p>
    <w:p w14:paraId="4DD6C37A" w14:textId="01272AF5" w:rsidR="00F22F8A" w:rsidRPr="009D66D7" w:rsidRDefault="00F22F8A" w:rsidP="009D66D7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Helvetica"/>
          <w:sz w:val="28"/>
          <w:szCs w:val="28"/>
        </w:rPr>
      </w:pPr>
      <w:r w:rsidRPr="008C6376">
        <w:rPr>
          <w:rStyle w:val="a8"/>
          <w:rFonts w:hint="eastAsia"/>
          <w:b w:val="0"/>
          <w:bCs w:val="0"/>
          <w:color w:val="000000"/>
          <w:sz w:val="28"/>
          <w:szCs w:val="28"/>
        </w:rPr>
        <w:t>2.</w:t>
      </w:r>
      <w:r w:rsidR="00F3334F" w:rsidRPr="008C6376">
        <w:rPr>
          <w:sz w:val="28"/>
          <w:szCs w:val="28"/>
        </w:rPr>
        <w:t xml:space="preserve"> </w:t>
      </w:r>
      <w:r w:rsidR="009D66D7" w:rsidRPr="008C6376">
        <w:rPr>
          <w:rFonts w:cs="Arial"/>
          <w:sz w:val="28"/>
          <w:szCs w:val="28"/>
        </w:rPr>
        <w:t>招聘会</w:t>
      </w:r>
      <w:r w:rsidR="009D66D7">
        <w:rPr>
          <w:rFonts w:cs="Arial" w:hint="eastAsia"/>
          <w:sz w:val="28"/>
          <w:szCs w:val="28"/>
        </w:rPr>
        <w:t>安排5</w:t>
      </w:r>
      <w:r w:rsidR="009D66D7">
        <w:rPr>
          <w:rFonts w:cs="Arial"/>
          <w:sz w:val="28"/>
          <w:szCs w:val="28"/>
        </w:rPr>
        <w:t>0</w:t>
      </w:r>
      <w:r w:rsidR="009D66D7">
        <w:rPr>
          <w:rFonts w:cs="Arial" w:hint="eastAsia"/>
          <w:sz w:val="28"/>
          <w:szCs w:val="28"/>
        </w:rPr>
        <w:t>个展位</w:t>
      </w:r>
      <w:r w:rsidR="009D66D7" w:rsidRPr="008C6376">
        <w:rPr>
          <w:rFonts w:cs="Arial"/>
          <w:sz w:val="28"/>
          <w:szCs w:val="28"/>
        </w:rPr>
        <w:t>，</w:t>
      </w:r>
      <w:r w:rsidR="009D66D7">
        <w:rPr>
          <w:rFonts w:cs="Arial"/>
          <w:sz w:val="28"/>
          <w:szCs w:val="28"/>
        </w:rPr>
        <w:t>10</w:t>
      </w:r>
      <w:r w:rsidR="009D66D7">
        <w:rPr>
          <w:rFonts w:cs="Arial" w:hint="eastAsia"/>
          <w:sz w:val="28"/>
          <w:szCs w:val="28"/>
        </w:rPr>
        <w:t>月</w:t>
      </w:r>
      <w:r w:rsidR="009D66D7">
        <w:rPr>
          <w:rFonts w:cs="Arial"/>
          <w:sz w:val="28"/>
          <w:szCs w:val="28"/>
        </w:rPr>
        <w:t>25</w:t>
      </w:r>
      <w:r w:rsidR="009D66D7">
        <w:rPr>
          <w:rFonts w:cs="Arial" w:hint="eastAsia"/>
          <w:sz w:val="28"/>
          <w:szCs w:val="28"/>
        </w:rPr>
        <w:t>日截止报名，</w:t>
      </w:r>
      <w:r w:rsidR="00F3334F">
        <w:rPr>
          <w:rFonts w:hint="eastAsia"/>
          <w:sz w:val="28"/>
          <w:szCs w:val="28"/>
        </w:rPr>
        <w:t>各用人单位自备展牌</w:t>
      </w:r>
      <w:r w:rsidR="0012585C">
        <w:rPr>
          <w:rFonts w:hint="eastAsia"/>
          <w:sz w:val="28"/>
          <w:szCs w:val="28"/>
        </w:rPr>
        <w:t>（展牌大小不超过</w:t>
      </w:r>
      <w:r w:rsidR="0012585C" w:rsidRPr="0012585C">
        <w:rPr>
          <w:rFonts w:hint="eastAsia"/>
          <w:sz w:val="28"/>
          <w:szCs w:val="28"/>
        </w:rPr>
        <w:t>120cmx240cm</w:t>
      </w:r>
      <w:r w:rsidR="0012585C">
        <w:rPr>
          <w:rFonts w:hint="eastAsia"/>
          <w:sz w:val="28"/>
          <w:szCs w:val="28"/>
        </w:rPr>
        <w:t>）</w:t>
      </w:r>
      <w:r w:rsidR="00F3334F">
        <w:rPr>
          <w:rFonts w:hint="eastAsia"/>
          <w:sz w:val="28"/>
          <w:szCs w:val="28"/>
        </w:rPr>
        <w:t>，每个</w:t>
      </w:r>
      <w:r w:rsidR="0012585C">
        <w:rPr>
          <w:rFonts w:hint="eastAsia"/>
          <w:sz w:val="28"/>
          <w:szCs w:val="28"/>
        </w:rPr>
        <w:t>用人单位</w:t>
      </w:r>
      <w:r w:rsidR="00F3334F">
        <w:rPr>
          <w:rFonts w:hint="eastAsia"/>
          <w:sz w:val="28"/>
          <w:szCs w:val="28"/>
        </w:rPr>
        <w:t>至多3人参加，入校前</w:t>
      </w:r>
      <w:r w:rsidR="008B0147">
        <w:rPr>
          <w:rFonts w:hint="eastAsia"/>
          <w:sz w:val="28"/>
          <w:szCs w:val="28"/>
        </w:rPr>
        <w:t>需提供</w:t>
      </w:r>
      <w:r w:rsidR="008544A8">
        <w:rPr>
          <w:sz w:val="28"/>
          <w:szCs w:val="28"/>
        </w:rPr>
        <w:t>48</w:t>
      </w:r>
      <w:r w:rsidR="008B0147">
        <w:rPr>
          <w:rFonts w:hint="eastAsia"/>
          <w:sz w:val="28"/>
          <w:szCs w:val="28"/>
        </w:rPr>
        <w:t>小时内的核酸检测报告，否则不能参会</w:t>
      </w:r>
      <w:r w:rsidR="00F3334F">
        <w:rPr>
          <w:rFonts w:hint="eastAsia"/>
          <w:sz w:val="28"/>
          <w:szCs w:val="28"/>
        </w:rPr>
        <w:t>。</w:t>
      </w:r>
    </w:p>
    <w:p w14:paraId="6828A721" w14:textId="67A16458" w:rsidR="009D66D7" w:rsidRPr="009D66D7" w:rsidRDefault="009D66D7" w:rsidP="009D66D7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9D66D7">
        <w:rPr>
          <w:rFonts w:hint="eastAsia"/>
          <w:sz w:val="28"/>
          <w:szCs w:val="36"/>
        </w:rPr>
        <w:t xml:space="preserve"> </w:t>
      </w:r>
      <w:r w:rsidR="0012585C">
        <w:rPr>
          <w:rFonts w:ascii="宋体" w:eastAsia="宋体" w:hAnsi="宋体" w:cs="宋体" w:hint="eastAsia"/>
          <w:kern w:val="0"/>
          <w:sz w:val="28"/>
          <w:szCs w:val="28"/>
        </w:rPr>
        <w:t>用人单位</w:t>
      </w:r>
      <w:r w:rsidRPr="009D66D7">
        <w:rPr>
          <w:rFonts w:ascii="宋体" w:eastAsia="宋体" w:hAnsi="宋体" w:cs="宋体" w:hint="eastAsia"/>
          <w:kern w:val="0"/>
          <w:sz w:val="28"/>
          <w:szCs w:val="28"/>
        </w:rPr>
        <w:t>参会资格审查结果和</w:t>
      </w:r>
      <w:r>
        <w:rPr>
          <w:rFonts w:ascii="宋体" w:eastAsia="宋体" w:hAnsi="宋体" w:cs="宋体" w:hint="eastAsia"/>
          <w:kern w:val="0"/>
          <w:sz w:val="28"/>
          <w:szCs w:val="28"/>
        </w:rPr>
        <w:t>招聘会</w:t>
      </w:r>
      <w:r w:rsidRPr="009D66D7">
        <w:rPr>
          <w:rFonts w:ascii="宋体" w:eastAsia="宋体" w:hAnsi="宋体" w:cs="宋体" w:hint="eastAsia"/>
          <w:kern w:val="0"/>
          <w:sz w:val="28"/>
          <w:szCs w:val="28"/>
        </w:rPr>
        <w:t>具体</w:t>
      </w:r>
      <w:r>
        <w:rPr>
          <w:rFonts w:ascii="宋体" w:eastAsia="宋体" w:hAnsi="宋体" w:cs="宋体" w:hint="eastAsia"/>
          <w:kern w:val="0"/>
          <w:sz w:val="28"/>
          <w:szCs w:val="28"/>
        </w:rPr>
        <w:t>展位</w:t>
      </w:r>
      <w:r w:rsidRPr="009D66D7">
        <w:rPr>
          <w:rFonts w:ascii="宋体" w:eastAsia="宋体" w:hAnsi="宋体" w:cs="宋体" w:hint="eastAsia"/>
          <w:kern w:val="0"/>
          <w:sz w:val="28"/>
          <w:szCs w:val="28"/>
        </w:rPr>
        <w:t>安排将通过电子邮箱反馈。</w:t>
      </w:r>
    </w:p>
    <w:p w14:paraId="4315EB39" w14:textId="3AD497FC" w:rsidR="00F22F8A" w:rsidRPr="008C6376" w:rsidRDefault="00F3334F" w:rsidP="00F22F8A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Helvetica"/>
          <w:sz w:val="28"/>
          <w:szCs w:val="28"/>
        </w:rPr>
      </w:pPr>
      <w:r>
        <w:rPr>
          <w:rFonts w:cs="Arial" w:hint="eastAsia"/>
          <w:sz w:val="28"/>
          <w:szCs w:val="28"/>
        </w:rPr>
        <w:t>五</w:t>
      </w:r>
      <w:r w:rsidR="00F22F8A" w:rsidRPr="008C6376">
        <w:rPr>
          <w:rFonts w:cs="Arial" w:hint="eastAsia"/>
          <w:sz w:val="28"/>
          <w:szCs w:val="28"/>
        </w:rPr>
        <w:t>、</w:t>
      </w:r>
      <w:r w:rsidR="00F22F8A" w:rsidRPr="008C6376">
        <w:rPr>
          <w:rFonts w:cs="Arial"/>
          <w:sz w:val="28"/>
          <w:szCs w:val="28"/>
        </w:rPr>
        <w:t>注意事项</w:t>
      </w:r>
    </w:p>
    <w:p w14:paraId="4E768367" w14:textId="46C20637" w:rsidR="00F22F8A" w:rsidRPr="008C6376" w:rsidRDefault="009D66D7" w:rsidP="00F22F8A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Helvetica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F22F8A" w:rsidRPr="008C6376">
        <w:rPr>
          <w:rFonts w:cs="Arial"/>
          <w:sz w:val="28"/>
          <w:szCs w:val="28"/>
        </w:rPr>
        <w:t>.招聘会免费向各用人单位提供展位</w:t>
      </w:r>
      <w:r w:rsidR="00735165">
        <w:rPr>
          <w:rFonts w:cs="Arial" w:hint="eastAsia"/>
          <w:sz w:val="28"/>
          <w:szCs w:val="28"/>
        </w:rPr>
        <w:t>，请入场后根据展位进行布展。</w:t>
      </w:r>
    </w:p>
    <w:p w14:paraId="339BDBB0" w14:textId="349BED6F" w:rsidR="00F22F8A" w:rsidRDefault="009D66D7" w:rsidP="00F22F8A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22F8A" w:rsidRPr="008C6376">
        <w:rPr>
          <w:rFonts w:cs="Arial"/>
          <w:sz w:val="28"/>
          <w:szCs w:val="28"/>
        </w:rPr>
        <w:t>.招聘过程中不得出现虚假信息、传销信息、带歧视字眼等信息，不得以任何形式向求职毕业生收取任何费用，不得以任何非正常渠道和方式与毕业生沟通或干扰其正常学习生活，否则将取消参与资格并加入黑名单。</w:t>
      </w:r>
    </w:p>
    <w:p w14:paraId="042A3E9D" w14:textId="1A3C56A1" w:rsidR="009D66D7" w:rsidRPr="00764034" w:rsidRDefault="009D66D7" w:rsidP="00764034">
      <w:pPr>
        <w:ind w:firstLineChars="200" w:firstLine="560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Pr="009D66D7">
        <w:rPr>
          <w:rFonts w:hint="eastAsia"/>
          <w:sz w:val="28"/>
          <w:szCs w:val="36"/>
        </w:rPr>
        <w:t xml:space="preserve"> </w:t>
      </w:r>
      <w:r w:rsidRPr="009D66D7">
        <w:rPr>
          <w:rFonts w:ascii="宋体" w:eastAsia="宋体" w:hAnsi="宋体" w:cs="Arial" w:hint="eastAsia"/>
          <w:kern w:val="0"/>
          <w:sz w:val="28"/>
          <w:szCs w:val="28"/>
        </w:rPr>
        <w:t>如疫情防控形势或政策发生变化，本次</w:t>
      </w:r>
      <w:r w:rsidR="00764034">
        <w:rPr>
          <w:rFonts w:ascii="宋体" w:eastAsia="宋体" w:hAnsi="宋体" w:cs="Arial" w:hint="eastAsia"/>
          <w:kern w:val="0"/>
          <w:sz w:val="28"/>
          <w:szCs w:val="28"/>
        </w:rPr>
        <w:t>招聘会</w:t>
      </w:r>
      <w:r w:rsidRPr="009D66D7">
        <w:rPr>
          <w:rFonts w:ascii="宋体" w:eastAsia="宋体" w:hAnsi="宋体" w:cs="Arial" w:hint="eastAsia"/>
          <w:kern w:val="0"/>
          <w:sz w:val="28"/>
          <w:szCs w:val="28"/>
        </w:rPr>
        <w:t>将按照最新疫情防控要求做出必要调整并通过</w:t>
      </w:r>
      <w:proofErr w:type="gramStart"/>
      <w:r w:rsidRPr="009D66D7">
        <w:rPr>
          <w:rFonts w:ascii="宋体" w:eastAsia="宋体" w:hAnsi="宋体" w:cs="Arial" w:hint="eastAsia"/>
          <w:kern w:val="0"/>
          <w:sz w:val="28"/>
          <w:szCs w:val="28"/>
        </w:rPr>
        <w:t>微信公众号</w:t>
      </w:r>
      <w:proofErr w:type="gramEnd"/>
      <w:r w:rsidRPr="009D66D7">
        <w:rPr>
          <w:rFonts w:ascii="宋体" w:eastAsia="宋体" w:hAnsi="宋体" w:cs="Arial" w:hint="eastAsia"/>
          <w:kern w:val="0"/>
          <w:sz w:val="28"/>
          <w:szCs w:val="28"/>
        </w:rPr>
        <w:t>或电子邮箱告知。</w:t>
      </w:r>
    </w:p>
    <w:p w14:paraId="7D47BD89" w14:textId="32988FFA" w:rsidR="00F22F8A" w:rsidRPr="008C6376" w:rsidRDefault="00775113" w:rsidP="00F22F8A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六</w:t>
      </w:r>
      <w:r w:rsidR="00F22F8A" w:rsidRPr="008C6376">
        <w:rPr>
          <w:rFonts w:cs="Arial" w:hint="eastAsia"/>
          <w:sz w:val="28"/>
          <w:szCs w:val="28"/>
        </w:rPr>
        <w:t>、联系方式</w:t>
      </w:r>
    </w:p>
    <w:p w14:paraId="0F6958AE" w14:textId="577BCF9F" w:rsidR="006324CD" w:rsidRPr="008C6376" w:rsidRDefault="00F22F8A" w:rsidP="006324CD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  <w:r w:rsidRPr="008C6376">
        <w:rPr>
          <w:rFonts w:cs="Arial" w:hint="eastAsia"/>
          <w:sz w:val="28"/>
          <w:szCs w:val="28"/>
        </w:rPr>
        <w:t>就业办公室联系人</w:t>
      </w:r>
      <w:r>
        <w:rPr>
          <w:rFonts w:cs="Arial" w:hint="eastAsia"/>
          <w:sz w:val="28"/>
          <w:szCs w:val="28"/>
        </w:rPr>
        <w:t>：</w:t>
      </w:r>
      <w:r w:rsidRPr="008C6376">
        <w:rPr>
          <w:rFonts w:cs="Arial" w:hint="eastAsia"/>
          <w:sz w:val="28"/>
          <w:szCs w:val="28"/>
        </w:rPr>
        <w:t xml:space="preserve">范老师 闫老师 </w:t>
      </w:r>
      <w:r w:rsidRPr="008C6376">
        <w:rPr>
          <w:rFonts w:cs="Arial"/>
          <w:sz w:val="28"/>
          <w:szCs w:val="28"/>
        </w:rPr>
        <w:t>0316</w:t>
      </w:r>
      <w:r w:rsidRPr="008C6376">
        <w:rPr>
          <w:rFonts w:cs="Arial" w:hint="eastAsia"/>
          <w:sz w:val="28"/>
          <w:szCs w:val="28"/>
        </w:rPr>
        <w:t>-</w:t>
      </w:r>
      <w:r w:rsidRPr="008C6376">
        <w:rPr>
          <w:rFonts w:cs="Arial"/>
          <w:sz w:val="28"/>
          <w:szCs w:val="28"/>
        </w:rPr>
        <w:t>3308553</w:t>
      </w:r>
    </w:p>
    <w:p w14:paraId="78C51CF9" w14:textId="2E8BAA49" w:rsidR="00764034" w:rsidRPr="00764034" w:rsidRDefault="00764034" w:rsidP="00764034">
      <w:pPr>
        <w:ind w:firstLineChars="200" w:firstLine="560"/>
        <w:rPr>
          <w:rFonts w:ascii="宋体" w:eastAsia="宋体" w:hAnsi="宋体" w:cs="Arial"/>
          <w:kern w:val="0"/>
          <w:sz w:val="28"/>
          <w:szCs w:val="28"/>
        </w:rPr>
      </w:pPr>
      <w:r w:rsidRPr="00764034">
        <w:rPr>
          <w:rFonts w:ascii="宋体" w:eastAsia="宋体" w:hAnsi="宋体" w:cs="Arial" w:hint="eastAsia"/>
          <w:kern w:val="0"/>
          <w:sz w:val="28"/>
          <w:szCs w:val="28"/>
        </w:rPr>
        <w:t>附件</w:t>
      </w:r>
      <w:r w:rsidRPr="00764034">
        <w:rPr>
          <w:rFonts w:ascii="宋体" w:eastAsia="宋体" w:hAnsi="宋体" w:cs="Arial"/>
          <w:kern w:val="0"/>
          <w:sz w:val="28"/>
          <w:szCs w:val="28"/>
        </w:rPr>
        <w:t>1</w:t>
      </w:r>
      <w:r w:rsidRPr="00764034">
        <w:rPr>
          <w:rFonts w:ascii="宋体" w:eastAsia="宋体" w:hAnsi="宋体" w:cs="Arial" w:hint="eastAsia"/>
          <w:kern w:val="0"/>
          <w:sz w:val="28"/>
          <w:szCs w:val="28"/>
        </w:rPr>
        <w:t>：廊坊燕京职业技术学院毕业生招聘周参会回执表</w:t>
      </w:r>
    </w:p>
    <w:p w14:paraId="6C2B561D" w14:textId="5E96CA7D" w:rsidR="009D66D7" w:rsidRDefault="00F22F8A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  <w:r w:rsidRPr="008C6376">
        <w:rPr>
          <w:rFonts w:cs="Arial" w:hint="eastAsia"/>
          <w:sz w:val="28"/>
          <w:szCs w:val="28"/>
        </w:rPr>
        <w:t>附件</w:t>
      </w:r>
      <w:r w:rsidR="00764034">
        <w:rPr>
          <w:rFonts w:cs="Arial"/>
          <w:sz w:val="28"/>
          <w:szCs w:val="28"/>
        </w:rPr>
        <w:t>2</w:t>
      </w:r>
      <w:r w:rsidRPr="008C6376">
        <w:rPr>
          <w:rFonts w:cs="Arial" w:hint="eastAsia"/>
          <w:sz w:val="28"/>
          <w:szCs w:val="28"/>
        </w:rPr>
        <w:t>：廊坊燕京职业技术学院毕业生情况</w:t>
      </w:r>
    </w:p>
    <w:p w14:paraId="59E30AF4" w14:textId="762821E8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7CA9B75D" w14:textId="15EC752E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2B582C12" w14:textId="709F7784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30B90002" w14:textId="44422CB6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39BA0FBE" w14:textId="31FACCC2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7D8DF50E" w14:textId="49FF1E56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5B3B93A5" w14:textId="179C08F2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580FE3E2" w14:textId="0E097274" w:rsidR="00764034" w:rsidRDefault="00764034" w:rsidP="00764034">
      <w:pPr>
        <w:pStyle w:val="a7"/>
        <w:shd w:val="clear" w:color="auto" w:fill="FFFFFF"/>
        <w:spacing w:before="60" w:beforeAutospacing="0" w:after="60" w:afterAutospacing="0" w:line="500" w:lineRule="exact"/>
        <w:ind w:firstLineChars="200" w:firstLine="560"/>
        <w:rPr>
          <w:rFonts w:cs="Arial"/>
          <w:sz w:val="28"/>
          <w:szCs w:val="28"/>
        </w:rPr>
      </w:pPr>
    </w:p>
    <w:p w14:paraId="2A5497D5" w14:textId="77777777" w:rsidR="00764034" w:rsidRPr="00764034" w:rsidRDefault="00764034" w:rsidP="007922E2">
      <w:pPr>
        <w:pStyle w:val="a7"/>
        <w:shd w:val="clear" w:color="auto" w:fill="FFFFFF"/>
        <w:spacing w:before="60" w:beforeAutospacing="0" w:after="60" w:afterAutospacing="0" w:line="500" w:lineRule="exact"/>
        <w:rPr>
          <w:rFonts w:cs="Arial"/>
          <w:sz w:val="28"/>
          <w:szCs w:val="28"/>
        </w:rPr>
      </w:pPr>
    </w:p>
    <w:p w14:paraId="74604559" w14:textId="399D808B" w:rsidR="00764034" w:rsidRDefault="00764034" w:rsidP="00764034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附件1：</w:t>
      </w:r>
    </w:p>
    <w:p w14:paraId="55938DBF" w14:textId="20080365" w:rsidR="009D66D7" w:rsidRPr="00F503EF" w:rsidRDefault="009D66D7" w:rsidP="009D66D7">
      <w:pPr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廊坊燕京职业技术学院</w:t>
      </w:r>
      <w:r w:rsidRPr="00F503EF">
        <w:rPr>
          <w:rFonts w:ascii="宋体" w:eastAsia="宋体" w:hAnsi="宋体" w:hint="eastAsia"/>
          <w:sz w:val="30"/>
          <w:szCs w:val="30"/>
        </w:rPr>
        <w:t>毕业生</w:t>
      </w:r>
      <w:r w:rsidR="00582F21">
        <w:rPr>
          <w:rFonts w:ascii="宋体" w:eastAsia="宋体" w:hAnsi="宋体" w:hint="eastAsia"/>
          <w:sz w:val="30"/>
          <w:szCs w:val="30"/>
        </w:rPr>
        <w:t>招聘周</w:t>
      </w:r>
      <w:r w:rsidRPr="00F503EF">
        <w:rPr>
          <w:rFonts w:ascii="宋体" w:eastAsia="宋体" w:hAnsi="宋体" w:hint="eastAsia"/>
          <w:sz w:val="30"/>
          <w:szCs w:val="30"/>
        </w:rPr>
        <w:t>参会回执表</w:t>
      </w:r>
    </w:p>
    <w:p w14:paraId="18B1B1EE" w14:textId="77777777" w:rsidR="009D66D7" w:rsidRPr="00F503EF" w:rsidRDefault="009D66D7" w:rsidP="009D66D7">
      <w:pPr>
        <w:rPr>
          <w:rFonts w:ascii="宋体" w:eastAsia="宋体" w:hAnsi="宋体"/>
          <w:sz w:val="30"/>
          <w:szCs w:val="30"/>
        </w:rPr>
      </w:pPr>
    </w:p>
    <w:tbl>
      <w:tblPr>
        <w:tblW w:w="96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6F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852"/>
        <w:gridCol w:w="1417"/>
        <w:gridCol w:w="3467"/>
      </w:tblGrid>
      <w:tr w:rsidR="00582F21" w:rsidRPr="00E07DA7" w14:paraId="4ABBEEEA" w14:textId="77777777" w:rsidTr="00582F21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3AD42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AA6DA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FC5FF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组织机构</w:t>
            </w:r>
          </w:p>
          <w:p w14:paraId="01DBA873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57BA7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77E5ECD7" w14:textId="50C26315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66D7" w:rsidRPr="00E07DA7" w14:paraId="34A39470" w14:textId="77777777" w:rsidTr="002D0451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955C2" w14:textId="77777777" w:rsidR="009D66D7" w:rsidRPr="00E07DA7" w:rsidRDefault="009D66D7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8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BC9A6" w14:textId="77777777" w:rsidR="009D66D7" w:rsidRPr="00E07DA7" w:rsidRDefault="009D66D7" w:rsidP="002D0451">
            <w:pPr>
              <w:widowControl/>
              <w:spacing w:before="62" w:after="62"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政府机关、科研设计单位、国有企业、三资企业、私营企业、其他事业单位、其它：</w:t>
            </w:r>
            <w:r w:rsidRPr="00E07DA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       </w:t>
            </w:r>
          </w:p>
        </w:tc>
      </w:tr>
      <w:tr w:rsidR="00582F21" w:rsidRPr="00E07DA7" w14:paraId="06786EAD" w14:textId="77777777" w:rsidTr="00582F21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249D5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2D4304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28EBCD95" w14:textId="555E569A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3A95E2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94E740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582F21" w:rsidRPr="00E07DA7" w14:paraId="56C29504" w14:textId="77777777" w:rsidTr="00582F21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FA8888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单位网址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6001F5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5605D139" w14:textId="2B2E6832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85631" w14:textId="51BEC38B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来校人数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F7183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582F21" w:rsidRPr="00E07DA7" w14:paraId="55E48C4D" w14:textId="77777777" w:rsidTr="00582F21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30F6D" w14:textId="60618C80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和联系电话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5CAC" w14:textId="77777777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14:paraId="34BCCB32" w14:textId="67A53E52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C1B63" w14:textId="030C0494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37B78" w14:textId="7F184B6C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582F21" w:rsidRPr="00E07DA7" w14:paraId="13E49030" w14:textId="77777777" w:rsidTr="00582F21">
        <w:trPr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4076" w14:textId="06B1E05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招聘岗位及人数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CB1E" w14:textId="64F1EA91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32A3" w14:textId="0E29A2CA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招聘专业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87FB" w14:textId="77777777" w:rsidR="00582F21" w:rsidRPr="00E07DA7" w:rsidRDefault="00582F21" w:rsidP="002D045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2F21" w:rsidRPr="00E07DA7" w14:paraId="5B9EE651" w14:textId="77777777" w:rsidTr="00582F21">
        <w:trPr>
          <w:trHeight w:val="776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A7F8E" w14:textId="064033BA" w:rsidR="00582F21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岗位要求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4EFE" w14:textId="77777777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290A" w14:textId="601AC9CB" w:rsidR="00582F21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7DA7">
              <w:rPr>
                <w:rFonts w:ascii="宋体" w:eastAsia="宋体" w:hAnsi="宋体" w:cs="宋体" w:hint="eastAsia"/>
                <w:kern w:val="0"/>
                <w:szCs w:val="21"/>
              </w:rPr>
              <w:t>其他说明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120A" w14:textId="7EBC5B11" w:rsidR="00582F21" w:rsidRPr="00E07DA7" w:rsidRDefault="00582F21" w:rsidP="00582F21">
            <w:pPr>
              <w:widowControl/>
              <w:spacing w:before="62" w:after="62"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（是否需要宣讲会）</w:t>
            </w:r>
          </w:p>
        </w:tc>
      </w:tr>
    </w:tbl>
    <w:p w14:paraId="158B0716" w14:textId="77777777" w:rsidR="00E81D83" w:rsidRDefault="00E81D83" w:rsidP="00764034">
      <w:pPr>
        <w:pStyle w:val="a7"/>
        <w:shd w:val="clear" w:color="auto" w:fill="FFFFFF"/>
        <w:spacing w:before="60" w:beforeAutospacing="0" w:after="60" w:afterAutospacing="0" w:line="500" w:lineRule="exact"/>
        <w:rPr>
          <w:rFonts w:cs="Arial"/>
          <w:sz w:val="28"/>
          <w:szCs w:val="28"/>
        </w:rPr>
      </w:pPr>
    </w:p>
    <w:p w14:paraId="7C19967A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5819D364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41CD979A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672D259F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5F1ADB3F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2AAE5072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46582095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35649D38" w14:textId="77777777" w:rsidR="00764034" w:rsidRDefault="00764034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</w:p>
    <w:p w14:paraId="2299C545" w14:textId="428EB4B3" w:rsidR="00F22F8A" w:rsidRDefault="00F22F8A" w:rsidP="00F22F8A">
      <w:pPr>
        <w:pStyle w:val="a7"/>
        <w:spacing w:before="75" w:beforeAutospacing="0" w:after="75" w:afterAutospacing="0"/>
        <w:rPr>
          <w:rStyle w:val="a8"/>
          <w:b w:val="0"/>
          <w:bCs w:val="0"/>
          <w:sz w:val="29"/>
          <w:szCs w:val="29"/>
        </w:rPr>
      </w:pPr>
      <w:r>
        <w:rPr>
          <w:rStyle w:val="a8"/>
          <w:rFonts w:hint="eastAsia"/>
          <w:b w:val="0"/>
          <w:bCs w:val="0"/>
          <w:sz w:val="29"/>
          <w:szCs w:val="29"/>
        </w:rPr>
        <w:lastRenderedPageBreak/>
        <w:t>附件</w:t>
      </w:r>
      <w:r w:rsidR="00764034">
        <w:rPr>
          <w:rStyle w:val="a8"/>
          <w:b w:val="0"/>
          <w:bCs w:val="0"/>
          <w:sz w:val="29"/>
          <w:szCs w:val="29"/>
        </w:rPr>
        <w:t>2</w:t>
      </w:r>
      <w:r>
        <w:rPr>
          <w:rStyle w:val="a8"/>
          <w:b w:val="0"/>
          <w:bCs w:val="0"/>
          <w:sz w:val="29"/>
          <w:szCs w:val="29"/>
        </w:rPr>
        <w:t>:</w:t>
      </w:r>
    </w:p>
    <w:p w14:paraId="0031BC84" w14:textId="77777777" w:rsidR="00F22F8A" w:rsidRPr="00F12D66" w:rsidRDefault="00F22F8A" w:rsidP="00F22F8A">
      <w:pPr>
        <w:pStyle w:val="a7"/>
        <w:spacing w:before="75" w:beforeAutospacing="0" w:after="75" w:afterAutospacing="0"/>
        <w:ind w:firstLineChars="400" w:firstLine="1440"/>
        <w:rPr>
          <w:rStyle w:val="a8"/>
          <w:b w:val="0"/>
          <w:bCs w:val="0"/>
          <w:sz w:val="36"/>
          <w:szCs w:val="36"/>
        </w:rPr>
      </w:pPr>
      <w:r w:rsidRPr="00F12D66">
        <w:rPr>
          <w:rStyle w:val="a8"/>
          <w:rFonts w:hint="eastAsia"/>
          <w:b w:val="0"/>
          <w:bCs w:val="0"/>
          <w:sz w:val="36"/>
          <w:szCs w:val="36"/>
        </w:rPr>
        <w:t>廊坊燕京职业技术学院毕业生情况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4201"/>
        <w:gridCol w:w="1188"/>
      </w:tblGrid>
      <w:tr w:rsidR="00F22F8A" w14:paraId="63E291C1" w14:textId="77777777" w:rsidTr="00D23A4B">
        <w:trPr>
          <w:trHeight w:hRule="exact" w:val="680"/>
          <w:jc w:val="center"/>
        </w:trPr>
        <w:tc>
          <w:tcPr>
            <w:tcW w:w="2907" w:type="dxa"/>
          </w:tcPr>
          <w:p w14:paraId="0F19BC45" w14:textId="77777777" w:rsidR="00F22F8A" w:rsidRPr="00167535" w:rsidRDefault="00F22F8A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sz w:val="29"/>
                <w:szCs w:val="29"/>
              </w:rPr>
            </w:pPr>
            <w:r w:rsidRPr="00167535">
              <w:rPr>
                <w:rStyle w:val="a8"/>
                <w:rFonts w:hint="eastAsia"/>
                <w:sz w:val="29"/>
                <w:szCs w:val="29"/>
              </w:rPr>
              <w:t>系别</w:t>
            </w:r>
          </w:p>
        </w:tc>
        <w:tc>
          <w:tcPr>
            <w:tcW w:w="4201" w:type="dxa"/>
          </w:tcPr>
          <w:p w14:paraId="69584BE7" w14:textId="77777777" w:rsidR="00F22F8A" w:rsidRPr="00167535" w:rsidRDefault="00F22F8A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sz w:val="29"/>
                <w:szCs w:val="29"/>
              </w:rPr>
            </w:pPr>
            <w:r w:rsidRPr="00167535">
              <w:rPr>
                <w:rStyle w:val="a8"/>
                <w:rFonts w:hint="eastAsia"/>
                <w:sz w:val="29"/>
                <w:szCs w:val="29"/>
              </w:rPr>
              <w:t>专业</w:t>
            </w:r>
          </w:p>
        </w:tc>
        <w:tc>
          <w:tcPr>
            <w:tcW w:w="1188" w:type="dxa"/>
          </w:tcPr>
          <w:p w14:paraId="7B64C4E5" w14:textId="77777777" w:rsidR="00F22F8A" w:rsidRPr="00167535" w:rsidRDefault="00F22F8A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sz w:val="29"/>
                <w:szCs w:val="29"/>
              </w:rPr>
            </w:pPr>
            <w:r w:rsidRPr="00167535">
              <w:rPr>
                <w:rStyle w:val="a8"/>
                <w:rFonts w:hint="eastAsia"/>
                <w:sz w:val="29"/>
                <w:szCs w:val="29"/>
              </w:rPr>
              <w:t>人数</w:t>
            </w:r>
          </w:p>
        </w:tc>
      </w:tr>
      <w:tr w:rsidR="00E35FE0" w:rsidRPr="00167535" w14:paraId="6CB9A909" w14:textId="77777777" w:rsidTr="00D23A4B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0118861E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  <w:p w14:paraId="6C4C5332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  <w:p w14:paraId="05FE9007" w14:textId="47209BAA" w:rsidR="00E35FE0" w:rsidRPr="00167535" w:rsidRDefault="00E35FE0" w:rsidP="00E35FE0">
            <w:pPr>
              <w:pStyle w:val="a7"/>
              <w:spacing w:before="75" w:beforeAutospacing="0" w:after="75" w:afterAutospacing="0"/>
              <w:ind w:firstLineChars="300" w:firstLine="87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财经系</w:t>
            </w:r>
          </w:p>
        </w:tc>
        <w:tc>
          <w:tcPr>
            <w:tcW w:w="4201" w:type="dxa"/>
          </w:tcPr>
          <w:p w14:paraId="11E81A23" w14:textId="69A56539" w:rsidR="00E35FE0" w:rsidRPr="00167535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大数据与会计</w:t>
            </w:r>
          </w:p>
        </w:tc>
        <w:tc>
          <w:tcPr>
            <w:tcW w:w="1188" w:type="dxa"/>
          </w:tcPr>
          <w:p w14:paraId="103F7008" w14:textId="0BDB431E" w:rsidR="00E35FE0" w:rsidRPr="00167535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32"/>
                <w:szCs w:val="32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266</w:t>
            </w:r>
          </w:p>
        </w:tc>
      </w:tr>
      <w:tr w:rsidR="00E35FE0" w:rsidRPr="00167535" w14:paraId="56E612F5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7A05045C" w14:textId="77777777" w:rsidR="00E35FE0" w:rsidRPr="00167535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2D854797" w14:textId="28FAC9D8" w:rsidR="00E35FE0" w:rsidRPr="00167535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酒店管理</w:t>
            </w:r>
          </w:p>
        </w:tc>
        <w:tc>
          <w:tcPr>
            <w:tcW w:w="1188" w:type="dxa"/>
          </w:tcPr>
          <w:p w14:paraId="6D184398" w14:textId="786570EC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32"/>
                <w:szCs w:val="32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30</w:t>
            </w:r>
          </w:p>
        </w:tc>
      </w:tr>
      <w:tr w:rsidR="00E35FE0" w14:paraId="1D51677B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2996BF13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172CF8AC" w14:textId="260AB4BF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旅游管理</w:t>
            </w:r>
          </w:p>
        </w:tc>
        <w:tc>
          <w:tcPr>
            <w:tcW w:w="1188" w:type="dxa"/>
          </w:tcPr>
          <w:p w14:paraId="334C9DE0" w14:textId="2DE15FDD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3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3</w:t>
            </w:r>
          </w:p>
        </w:tc>
      </w:tr>
      <w:tr w:rsidR="00E35FE0" w14:paraId="39274BDF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56FB89A3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0ADC15A6" w14:textId="13869C05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市场营销</w:t>
            </w:r>
          </w:p>
        </w:tc>
        <w:tc>
          <w:tcPr>
            <w:tcW w:w="1188" w:type="dxa"/>
          </w:tcPr>
          <w:p w14:paraId="38373634" w14:textId="0B840868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5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2</w:t>
            </w:r>
          </w:p>
        </w:tc>
      </w:tr>
      <w:tr w:rsidR="00E35FE0" w14:paraId="56DF5CA1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421BBF8D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3D906AF3" w14:textId="26AE0128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现代物流管理</w:t>
            </w:r>
          </w:p>
        </w:tc>
        <w:tc>
          <w:tcPr>
            <w:tcW w:w="1188" w:type="dxa"/>
          </w:tcPr>
          <w:p w14:paraId="6863C73D" w14:textId="4C93E668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52</w:t>
            </w:r>
          </w:p>
        </w:tc>
      </w:tr>
      <w:tr w:rsidR="00E35FE0" w14:paraId="65E7A167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728BF2C9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7DEDEF4B" w14:textId="171197BF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统计与会计核算</w:t>
            </w:r>
          </w:p>
        </w:tc>
        <w:tc>
          <w:tcPr>
            <w:tcW w:w="1188" w:type="dxa"/>
          </w:tcPr>
          <w:p w14:paraId="2C020E34" w14:textId="61CED91B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1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8</w:t>
            </w:r>
          </w:p>
        </w:tc>
      </w:tr>
      <w:tr w:rsidR="00E35FE0" w14:paraId="0B28BAA7" w14:textId="77777777" w:rsidTr="00D23A4B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04C226A8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  <w:p w14:paraId="034766E9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  <w:p w14:paraId="0227D552" w14:textId="2751AC30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计算机工程系</w:t>
            </w:r>
          </w:p>
        </w:tc>
        <w:tc>
          <w:tcPr>
            <w:tcW w:w="4201" w:type="dxa"/>
          </w:tcPr>
          <w:p w14:paraId="4D2F69A7" w14:textId="6C2BF1A6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电子工业与管理</w:t>
            </w:r>
          </w:p>
        </w:tc>
        <w:tc>
          <w:tcPr>
            <w:tcW w:w="1188" w:type="dxa"/>
          </w:tcPr>
          <w:p w14:paraId="2EF514B9" w14:textId="363ABF72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27</w:t>
            </w:r>
          </w:p>
        </w:tc>
      </w:tr>
      <w:tr w:rsidR="00E35FE0" w14:paraId="6292DAA5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348D4A0C" w14:textId="77777777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2B5E7CBC" w14:textId="1B4D157C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计算机网络技术</w:t>
            </w:r>
          </w:p>
        </w:tc>
        <w:tc>
          <w:tcPr>
            <w:tcW w:w="1188" w:type="dxa"/>
          </w:tcPr>
          <w:p w14:paraId="62E411FC" w14:textId="42B76E48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149</w:t>
            </w:r>
          </w:p>
        </w:tc>
      </w:tr>
      <w:tr w:rsidR="00E35FE0" w14:paraId="0DCFED9A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36DACD93" w14:textId="0DD1BDFC" w:rsidR="00E35FE0" w:rsidRDefault="00E35FE0" w:rsidP="00D23A4B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030D4DE2" w14:textId="30DE655C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计算机系统维护</w:t>
            </w:r>
          </w:p>
        </w:tc>
        <w:tc>
          <w:tcPr>
            <w:tcW w:w="1188" w:type="dxa"/>
          </w:tcPr>
          <w:p w14:paraId="30718389" w14:textId="5AD4EC55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28</w:t>
            </w:r>
          </w:p>
        </w:tc>
      </w:tr>
      <w:tr w:rsidR="00E35FE0" w14:paraId="3BD06D03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7CDAD45B" w14:textId="77777777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721195BA" w14:textId="6BBB622E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软件技术</w:t>
            </w:r>
          </w:p>
        </w:tc>
        <w:tc>
          <w:tcPr>
            <w:tcW w:w="1188" w:type="dxa"/>
          </w:tcPr>
          <w:p w14:paraId="27A9E55A" w14:textId="639626F6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211</w:t>
            </w:r>
          </w:p>
        </w:tc>
      </w:tr>
      <w:tr w:rsidR="00E35FE0" w14:paraId="3F5143EC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45F2D239" w14:textId="77777777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0F77AF26" w14:textId="2564BFBE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物联网应用技术</w:t>
            </w:r>
          </w:p>
        </w:tc>
        <w:tc>
          <w:tcPr>
            <w:tcW w:w="1188" w:type="dxa"/>
          </w:tcPr>
          <w:p w14:paraId="7D87017E" w14:textId="3D3FBC8F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28</w:t>
            </w:r>
          </w:p>
        </w:tc>
      </w:tr>
      <w:tr w:rsidR="00E35FE0" w14:paraId="0703255C" w14:textId="77777777" w:rsidTr="00D23A4B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27624398" w14:textId="77777777" w:rsidR="00E35FE0" w:rsidRDefault="00E35FE0" w:rsidP="00E35FE0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  <w:p w14:paraId="2BA78608" w14:textId="79114A74" w:rsidR="00E35FE0" w:rsidRDefault="00E35FE0" w:rsidP="00E35FE0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机电工程系</w:t>
            </w:r>
          </w:p>
        </w:tc>
        <w:tc>
          <w:tcPr>
            <w:tcW w:w="4201" w:type="dxa"/>
          </w:tcPr>
          <w:p w14:paraId="54CDBDD1" w14:textId="31361719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机械制造与自动化</w:t>
            </w:r>
          </w:p>
        </w:tc>
        <w:tc>
          <w:tcPr>
            <w:tcW w:w="1188" w:type="dxa"/>
          </w:tcPr>
          <w:p w14:paraId="73F7DDC1" w14:textId="342B06B4" w:rsidR="00E35FE0" w:rsidRDefault="00BE6D9F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26</w:t>
            </w:r>
          </w:p>
        </w:tc>
      </w:tr>
      <w:tr w:rsidR="00BE6D9F" w14:paraId="5DA1A934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34A2B8C6" w14:textId="77777777" w:rsidR="00BE6D9F" w:rsidRDefault="00BE6D9F" w:rsidP="00E35FE0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61975886" w14:textId="544A24EF" w:rsidR="00BE6D9F" w:rsidRDefault="00BE6D9F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模具设计与制造</w:t>
            </w:r>
          </w:p>
        </w:tc>
        <w:tc>
          <w:tcPr>
            <w:tcW w:w="1188" w:type="dxa"/>
          </w:tcPr>
          <w:p w14:paraId="062BE94B" w14:textId="7A8160F2" w:rsidR="00BE6D9F" w:rsidRDefault="00BE6D9F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1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3</w:t>
            </w:r>
          </w:p>
        </w:tc>
      </w:tr>
      <w:tr w:rsidR="00E35FE0" w14:paraId="11CBDBA4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1EBCF1CC" w14:textId="77777777" w:rsidR="00E35FE0" w:rsidRDefault="00E35FE0" w:rsidP="00E35FE0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5194DB80" w14:textId="492B2EEA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数控技术</w:t>
            </w:r>
          </w:p>
        </w:tc>
        <w:tc>
          <w:tcPr>
            <w:tcW w:w="1188" w:type="dxa"/>
          </w:tcPr>
          <w:p w14:paraId="56B5A6C6" w14:textId="59AB4914" w:rsidR="00E35FE0" w:rsidRDefault="00BE6D9F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54</w:t>
            </w:r>
          </w:p>
        </w:tc>
      </w:tr>
      <w:tr w:rsidR="00E35FE0" w14:paraId="3508CB46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54B5D0A8" w14:textId="2F6FC2FC" w:rsidR="00E35FE0" w:rsidRDefault="00E35FE0" w:rsidP="00E35FE0">
            <w:pPr>
              <w:pStyle w:val="a7"/>
              <w:spacing w:before="75" w:beforeAutospacing="0" w:after="75" w:afterAutospacing="0"/>
              <w:jc w:val="center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5E12B211" w14:textId="7A313766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无人机应用</w:t>
            </w:r>
          </w:p>
        </w:tc>
        <w:tc>
          <w:tcPr>
            <w:tcW w:w="1188" w:type="dxa"/>
          </w:tcPr>
          <w:p w14:paraId="0E462BBE" w14:textId="41858F5F" w:rsidR="00E35FE0" w:rsidRDefault="00BE6D9F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b w:val="0"/>
                <w:bCs w:val="0"/>
                <w:sz w:val="29"/>
                <w:szCs w:val="29"/>
              </w:rPr>
              <w:t>46</w:t>
            </w:r>
          </w:p>
        </w:tc>
      </w:tr>
      <w:tr w:rsidR="00E35FE0" w14:paraId="12806C18" w14:textId="77777777" w:rsidTr="00D23A4B">
        <w:trPr>
          <w:trHeight w:hRule="exact" w:val="680"/>
          <w:jc w:val="center"/>
        </w:trPr>
        <w:tc>
          <w:tcPr>
            <w:tcW w:w="2907" w:type="dxa"/>
            <w:vMerge w:val="restart"/>
          </w:tcPr>
          <w:p w14:paraId="2D6B1F90" w14:textId="7BF814C6" w:rsidR="00E35FE0" w:rsidRDefault="00E35FE0" w:rsidP="00E35FE0">
            <w:pPr>
              <w:pStyle w:val="a7"/>
              <w:spacing w:before="75" w:beforeAutospacing="0" w:after="75" w:afterAutospacing="0"/>
              <w:ind w:firstLineChars="300" w:firstLine="87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书法系</w:t>
            </w:r>
          </w:p>
        </w:tc>
        <w:tc>
          <w:tcPr>
            <w:tcW w:w="4201" w:type="dxa"/>
          </w:tcPr>
          <w:p w14:paraId="01A696B5" w14:textId="649E40A6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 w:rsidRPr="00A9179F"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艺术设计</w:t>
            </w:r>
            <w:r w:rsidRPr="00A9179F">
              <w:rPr>
                <w:rStyle w:val="a8"/>
                <w:b w:val="0"/>
                <w:bCs w:val="0"/>
                <w:sz w:val="29"/>
                <w:szCs w:val="29"/>
              </w:rPr>
              <w:t>(</w:t>
            </w:r>
            <w:r w:rsidRPr="00A9179F"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书法方向</w:t>
            </w:r>
            <w:r w:rsidRPr="00A9179F">
              <w:rPr>
                <w:rStyle w:val="a8"/>
                <w:b w:val="0"/>
                <w:bCs w:val="0"/>
                <w:sz w:val="29"/>
                <w:szCs w:val="29"/>
              </w:rPr>
              <w:t>)</w:t>
            </w:r>
          </w:p>
        </w:tc>
        <w:tc>
          <w:tcPr>
            <w:tcW w:w="1188" w:type="dxa"/>
          </w:tcPr>
          <w:p w14:paraId="6EF0447D" w14:textId="00924A20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1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6</w:t>
            </w:r>
            <w:r w:rsidR="00E73651">
              <w:rPr>
                <w:rStyle w:val="a8"/>
                <w:b w:val="0"/>
                <w:bCs w:val="0"/>
                <w:sz w:val="29"/>
                <w:szCs w:val="29"/>
              </w:rPr>
              <w:t>0</w:t>
            </w:r>
          </w:p>
        </w:tc>
      </w:tr>
      <w:tr w:rsidR="00E35FE0" w14:paraId="26984DC2" w14:textId="77777777" w:rsidTr="00D23A4B">
        <w:trPr>
          <w:trHeight w:hRule="exact" w:val="680"/>
          <w:jc w:val="center"/>
        </w:trPr>
        <w:tc>
          <w:tcPr>
            <w:tcW w:w="2907" w:type="dxa"/>
            <w:vMerge/>
          </w:tcPr>
          <w:p w14:paraId="63BF9D53" w14:textId="77777777" w:rsidR="00E35FE0" w:rsidRDefault="00E35FE0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</w:p>
        </w:tc>
        <w:tc>
          <w:tcPr>
            <w:tcW w:w="4201" w:type="dxa"/>
          </w:tcPr>
          <w:p w14:paraId="4903535E" w14:textId="07324D8D" w:rsidR="00E35FE0" w:rsidRDefault="00E73651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国画</w:t>
            </w:r>
          </w:p>
        </w:tc>
        <w:tc>
          <w:tcPr>
            <w:tcW w:w="1188" w:type="dxa"/>
          </w:tcPr>
          <w:p w14:paraId="1FA20B4D" w14:textId="36682BFB" w:rsidR="00E35FE0" w:rsidRDefault="00E73651" w:rsidP="00D23A4B">
            <w:pPr>
              <w:pStyle w:val="a7"/>
              <w:spacing w:before="75" w:beforeAutospacing="0" w:after="75" w:afterAutospacing="0"/>
              <w:rPr>
                <w:rStyle w:val="a8"/>
                <w:b w:val="0"/>
                <w:bCs w:val="0"/>
                <w:sz w:val="29"/>
                <w:szCs w:val="29"/>
              </w:rPr>
            </w:pPr>
            <w:r>
              <w:rPr>
                <w:rStyle w:val="a8"/>
                <w:rFonts w:hint="eastAsia"/>
                <w:b w:val="0"/>
                <w:bCs w:val="0"/>
                <w:sz w:val="29"/>
                <w:szCs w:val="29"/>
              </w:rPr>
              <w:t>1</w:t>
            </w:r>
            <w:r>
              <w:rPr>
                <w:rStyle w:val="a8"/>
                <w:b w:val="0"/>
                <w:bCs w:val="0"/>
                <w:sz w:val="29"/>
                <w:szCs w:val="29"/>
              </w:rPr>
              <w:t>6</w:t>
            </w:r>
          </w:p>
        </w:tc>
      </w:tr>
    </w:tbl>
    <w:p w14:paraId="6EF07FBD" w14:textId="5A0626C0" w:rsidR="001B62A3" w:rsidRDefault="001B62A3"/>
    <w:sectPr w:rsidR="001B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AF83" w14:textId="77777777" w:rsidR="006E3375" w:rsidRDefault="006E3375" w:rsidP="00F22F8A">
      <w:r>
        <w:separator/>
      </w:r>
    </w:p>
  </w:endnote>
  <w:endnote w:type="continuationSeparator" w:id="0">
    <w:p w14:paraId="5BAB82C8" w14:textId="77777777" w:rsidR="006E3375" w:rsidRDefault="006E3375" w:rsidP="00F2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2277" w14:textId="77777777" w:rsidR="006E3375" w:rsidRDefault="006E3375" w:rsidP="00F22F8A">
      <w:r>
        <w:separator/>
      </w:r>
    </w:p>
  </w:footnote>
  <w:footnote w:type="continuationSeparator" w:id="0">
    <w:p w14:paraId="21FEA4F2" w14:textId="77777777" w:rsidR="006E3375" w:rsidRDefault="006E3375" w:rsidP="00F2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AC"/>
    <w:rsid w:val="00044ABD"/>
    <w:rsid w:val="00051EB5"/>
    <w:rsid w:val="000542DD"/>
    <w:rsid w:val="000842F5"/>
    <w:rsid w:val="0012585C"/>
    <w:rsid w:val="0013775E"/>
    <w:rsid w:val="001753C3"/>
    <w:rsid w:val="00182961"/>
    <w:rsid w:val="001B62A3"/>
    <w:rsid w:val="001E2779"/>
    <w:rsid w:val="002002D6"/>
    <w:rsid w:val="002075C0"/>
    <w:rsid w:val="0021722F"/>
    <w:rsid w:val="0022621E"/>
    <w:rsid w:val="00243D57"/>
    <w:rsid w:val="00256D91"/>
    <w:rsid w:val="002D7BC1"/>
    <w:rsid w:val="0031385A"/>
    <w:rsid w:val="00316359"/>
    <w:rsid w:val="0039244D"/>
    <w:rsid w:val="003F47C4"/>
    <w:rsid w:val="00403D4F"/>
    <w:rsid w:val="004158CD"/>
    <w:rsid w:val="004F2F60"/>
    <w:rsid w:val="00515B93"/>
    <w:rsid w:val="00567625"/>
    <w:rsid w:val="00582F21"/>
    <w:rsid w:val="00594E20"/>
    <w:rsid w:val="005B7F49"/>
    <w:rsid w:val="005E2CAE"/>
    <w:rsid w:val="005F16F0"/>
    <w:rsid w:val="006101AC"/>
    <w:rsid w:val="006324CD"/>
    <w:rsid w:val="00650EEC"/>
    <w:rsid w:val="006675A4"/>
    <w:rsid w:val="006C753D"/>
    <w:rsid w:val="006D7980"/>
    <w:rsid w:val="006E0C65"/>
    <w:rsid w:val="006E3375"/>
    <w:rsid w:val="006F1C9A"/>
    <w:rsid w:val="00735165"/>
    <w:rsid w:val="007461E3"/>
    <w:rsid w:val="00751DA0"/>
    <w:rsid w:val="007600C3"/>
    <w:rsid w:val="00764034"/>
    <w:rsid w:val="00775113"/>
    <w:rsid w:val="007922E2"/>
    <w:rsid w:val="007E3FB0"/>
    <w:rsid w:val="00806BC5"/>
    <w:rsid w:val="00830E30"/>
    <w:rsid w:val="00832320"/>
    <w:rsid w:val="008356A5"/>
    <w:rsid w:val="0085243B"/>
    <w:rsid w:val="008544A8"/>
    <w:rsid w:val="00887AE8"/>
    <w:rsid w:val="00894519"/>
    <w:rsid w:val="008963CD"/>
    <w:rsid w:val="008B0147"/>
    <w:rsid w:val="00915558"/>
    <w:rsid w:val="00925FAC"/>
    <w:rsid w:val="009754AE"/>
    <w:rsid w:val="009A1B11"/>
    <w:rsid w:val="009A3E10"/>
    <w:rsid w:val="009C48AF"/>
    <w:rsid w:val="009C6B58"/>
    <w:rsid w:val="009D66D7"/>
    <w:rsid w:val="00A2469F"/>
    <w:rsid w:val="00A3581A"/>
    <w:rsid w:val="00A547DD"/>
    <w:rsid w:val="00A603D1"/>
    <w:rsid w:val="00A604B1"/>
    <w:rsid w:val="00AF6678"/>
    <w:rsid w:val="00B14A6D"/>
    <w:rsid w:val="00B16697"/>
    <w:rsid w:val="00BA2FD9"/>
    <w:rsid w:val="00BA6970"/>
    <w:rsid w:val="00BB6474"/>
    <w:rsid w:val="00BE6D9F"/>
    <w:rsid w:val="00C578CF"/>
    <w:rsid w:val="00C974D5"/>
    <w:rsid w:val="00CA637A"/>
    <w:rsid w:val="00CC4D6C"/>
    <w:rsid w:val="00D10A79"/>
    <w:rsid w:val="00D134A5"/>
    <w:rsid w:val="00D35923"/>
    <w:rsid w:val="00D47413"/>
    <w:rsid w:val="00D516FE"/>
    <w:rsid w:val="00D815F8"/>
    <w:rsid w:val="00DA4306"/>
    <w:rsid w:val="00DE05E5"/>
    <w:rsid w:val="00E11587"/>
    <w:rsid w:val="00E22A74"/>
    <w:rsid w:val="00E35FE0"/>
    <w:rsid w:val="00E3600E"/>
    <w:rsid w:val="00E379E2"/>
    <w:rsid w:val="00E6285B"/>
    <w:rsid w:val="00E71DB4"/>
    <w:rsid w:val="00E73651"/>
    <w:rsid w:val="00E80A86"/>
    <w:rsid w:val="00E81D83"/>
    <w:rsid w:val="00EA4682"/>
    <w:rsid w:val="00EB074F"/>
    <w:rsid w:val="00ED420C"/>
    <w:rsid w:val="00EF7FEE"/>
    <w:rsid w:val="00F015BE"/>
    <w:rsid w:val="00F22F8A"/>
    <w:rsid w:val="00F3334F"/>
    <w:rsid w:val="00F600A1"/>
    <w:rsid w:val="00FC6ACE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BBF6"/>
  <w15:chartTrackingRefBased/>
  <w15:docId w15:val="{6C4F0F1C-51DE-4E1A-A0FB-704BF04A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F8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22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22F8A"/>
    <w:rPr>
      <w:b/>
      <w:bCs/>
    </w:rPr>
  </w:style>
  <w:style w:type="table" w:styleId="a9">
    <w:name w:val="Table Grid"/>
    <w:basedOn w:val="a1"/>
    <w:uiPriority w:val="39"/>
    <w:rsid w:val="00F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2F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jy3308553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shengchu xue</dc:creator>
  <cp:keywords/>
  <dc:description/>
  <cp:lastModifiedBy>shengchu xue</cp:lastModifiedBy>
  <cp:revision>21</cp:revision>
  <dcterms:created xsi:type="dcterms:W3CDTF">2021-09-27T02:59:00Z</dcterms:created>
  <dcterms:modified xsi:type="dcterms:W3CDTF">2021-10-14T07:26:00Z</dcterms:modified>
</cp:coreProperties>
</file>